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F9" w:rsidRPr="00682AF9" w:rsidRDefault="00682AF9" w:rsidP="00682AF9">
      <w:pPr>
        <w:rPr>
          <w:rFonts w:ascii="黑体" w:eastAsia="黑体" w:hAnsi="黑体" w:cs="宋体"/>
          <w:sz w:val="36"/>
          <w:szCs w:val="36"/>
        </w:rPr>
      </w:pPr>
      <w:r w:rsidRPr="00682AF9">
        <w:rPr>
          <w:rFonts w:ascii="黑体" w:eastAsia="黑体" w:hAnsi="黑体" w:cs="宋体" w:hint="eastAsia"/>
          <w:sz w:val="36"/>
          <w:szCs w:val="36"/>
        </w:rPr>
        <w:t>关于组织开展“镜头里看党史”自媒体作品征集活动的通知</w:t>
      </w:r>
    </w:p>
    <w:p w:rsidR="00682AF9" w:rsidRDefault="00682AF9" w:rsidP="007A0158">
      <w:pPr>
        <w:jc w:val="both"/>
        <w:rPr>
          <w:rFonts w:ascii="宋体" w:eastAsia="宋体" w:hAnsi="宋体" w:cs="宋体"/>
          <w:sz w:val="28"/>
          <w:szCs w:val="28"/>
        </w:rPr>
      </w:pPr>
      <w:r w:rsidRPr="007A0158">
        <w:rPr>
          <w:rFonts w:asciiTheme="minorEastAsia" w:eastAsiaTheme="minorEastAsia" w:hAnsiTheme="minorEastAsia" w:hint="eastAsia"/>
          <w:b/>
          <w:sz w:val="28"/>
          <w:szCs w:val="28"/>
        </w:rPr>
        <w:t>一、活动内容：</w:t>
      </w:r>
      <w:r w:rsidRPr="007A0158">
        <w:rPr>
          <w:rFonts w:hAnsi="仿宋" w:cs="宋体" w:hint="eastAsia"/>
          <w:szCs w:val="32"/>
        </w:rPr>
        <w:t>为庆祝建党100周年，现面向全校师生</w:t>
      </w:r>
      <w:proofErr w:type="gramStart"/>
      <w:r w:rsidRPr="007A0158">
        <w:rPr>
          <w:rFonts w:hAnsi="仿宋" w:cs="宋体" w:hint="eastAsia"/>
          <w:szCs w:val="32"/>
        </w:rPr>
        <w:t>征集自</w:t>
      </w:r>
      <w:proofErr w:type="gramEnd"/>
      <w:r w:rsidRPr="007A0158">
        <w:rPr>
          <w:rFonts w:hAnsi="仿宋" w:cs="宋体" w:hint="eastAsia"/>
          <w:szCs w:val="32"/>
        </w:rPr>
        <w:t>媒体作品（抖音、快手、小红书等平台）。</w:t>
      </w:r>
    </w:p>
    <w:p w:rsidR="00682AF9" w:rsidRPr="007A0158" w:rsidRDefault="00682AF9" w:rsidP="00682AF9">
      <w:pPr>
        <w:jc w:val="both"/>
        <w:rPr>
          <w:rFonts w:hAnsi="仿宋" w:cs="宋体"/>
          <w:szCs w:val="32"/>
        </w:rPr>
      </w:pPr>
      <w:r w:rsidRPr="002B0DF1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活动</w:t>
      </w:r>
      <w:r w:rsidRPr="002B0DF1">
        <w:rPr>
          <w:rFonts w:asciiTheme="minorEastAsia" w:eastAsiaTheme="minorEastAsia" w:hAnsiTheme="minorEastAsia" w:hint="eastAsia"/>
          <w:b/>
          <w:sz w:val="28"/>
          <w:szCs w:val="28"/>
        </w:rPr>
        <w:t>对象：</w:t>
      </w:r>
      <w:r w:rsidRPr="007A0158">
        <w:rPr>
          <w:rFonts w:hAnsi="仿宋" w:cs="宋体" w:hint="eastAsia"/>
          <w:szCs w:val="32"/>
        </w:rPr>
        <w:t>全院师生</w:t>
      </w:r>
    </w:p>
    <w:p w:rsidR="00682AF9" w:rsidRDefault="00682AF9" w:rsidP="00682AF9">
      <w:pPr>
        <w:jc w:val="both"/>
        <w:rPr>
          <w:rFonts w:ascii="宋体" w:eastAsia="宋体" w:hAnsi="宋体" w:cs="宋体"/>
          <w:sz w:val="28"/>
          <w:szCs w:val="28"/>
        </w:rPr>
      </w:pPr>
      <w:r w:rsidRPr="002B0DF1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活动</w:t>
      </w:r>
      <w:r w:rsidRPr="002B0DF1">
        <w:rPr>
          <w:rFonts w:asciiTheme="minorEastAsia" w:eastAsiaTheme="minorEastAsia" w:hAnsiTheme="minorEastAsia" w:hint="eastAsia"/>
          <w:b/>
          <w:sz w:val="28"/>
          <w:szCs w:val="28"/>
        </w:rPr>
        <w:t>时间：</w:t>
      </w:r>
      <w:r w:rsidRPr="007A0158">
        <w:rPr>
          <w:rFonts w:hAnsi="仿宋" w:cs="宋体" w:hint="eastAsia"/>
          <w:szCs w:val="32"/>
        </w:rPr>
        <w:t>2021年4月23日—2021年5月20日</w:t>
      </w:r>
    </w:p>
    <w:p w:rsidR="00682AF9" w:rsidRPr="002B0DF1" w:rsidRDefault="00682AF9" w:rsidP="00682AF9">
      <w:pPr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2B0DF1">
        <w:rPr>
          <w:rFonts w:asciiTheme="minorEastAsia" w:eastAsiaTheme="minorEastAsia" w:hAnsiTheme="minorEastAsia" w:hint="eastAsia"/>
          <w:b/>
          <w:sz w:val="28"/>
          <w:szCs w:val="28"/>
        </w:rPr>
        <w:t>四、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活动</w:t>
      </w:r>
      <w:r w:rsidRPr="002B0DF1">
        <w:rPr>
          <w:rFonts w:asciiTheme="minorEastAsia" w:eastAsiaTheme="minorEastAsia" w:hAnsiTheme="minorEastAsia" w:hint="eastAsia"/>
          <w:b/>
          <w:sz w:val="28"/>
          <w:szCs w:val="28"/>
        </w:rPr>
        <w:t>要求</w:t>
      </w:r>
    </w:p>
    <w:p w:rsidR="00682AF9" w:rsidRPr="007A0158" w:rsidRDefault="00682AF9" w:rsidP="00682AF9">
      <w:pPr>
        <w:ind w:firstLine="570"/>
        <w:jc w:val="both"/>
        <w:rPr>
          <w:rFonts w:hAnsi="仿宋" w:cs="宋体"/>
          <w:szCs w:val="32"/>
        </w:rPr>
      </w:pPr>
      <w:r w:rsidRPr="007A0158">
        <w:rPr>
          <w:rFonts w:hAnsi="仿宋" w:cs="宋体" w:hint="eastAsia"/>
          <w:szCs w:val="32"/>
        </w:rPr>
        <w:t>1、各院部应高度重视、积极宣传、组织参与。</w:t>
      </w:r>
    </w:p>
    <w:p w:rsidR="00682AF9" w:rsidRPr="007A0158" w:rsidRDefault="00682AF9" w:rsidP="00682AF9">
      <w:pPr>
        <w:ind w:firstLine="570"/>
        <w:jc w:val="both"/>
        <w:rPr>
          <w:rFonts w:hAnsi="仿宋" w:cs="宋体"/>
          <w:szCs w:val="32"/>
        </w:rPr>
      </w:pPr>
      <w:r w:rsidRPr="007A0158">
        <w:rPr>
          <w:rFonts w:hAnsi="仿宋" w:cs="宋体" w:hint="eastAsia"/>
          <w:szCs w:val="32"/>
        </w:rPr>
        <w:t>2、作品需符合国家相关法律法规的要求，</w:t>
      </w:r>
      <w:r w:rsidR="007A0158" w:rsidRPr="007A0158">
        <w:rPr>
          <w:rFonts w:hAnsi="仿宋" w:cs="宋体" w:hint="eastAsia"/>
          <w:szCs w:val="32"/>
        </w:rPr>
        <w:t>能反映建党百年、国家发展、红色经典任</w:t>
      </w:r>
      <w:proofErr w:type="gramStart"/>
      <w:r w:rsidR="007A0158" w:rsidRPr="007A0158">
        <w:rPr>
          <w:rFonts w:hAnsi="仿宋" w:cs="宋体" w:hint="eastAsia"/>
          <w:szCs w:val="32"/>
        </w:rPr>
        <w:t>一</w:t>
      </w:r>
      <w:proofErr w:type="gramEnd"/>
      <w:r w:rsidR="007A0158" w:rsidRPr="007A0158">
        <w:rPr>
          <w:rFonts w:hAnsi="仿宋" w:cs="宋体" w:hint="eastAsia"/>
          <w:szCs w:val="32"/>
        </w:rPr>
        <w:t>内容即可，拍摄时间不限。</w:t>
      </w:r>
    </w:p>
    <w:p w:rsidR="00682AF9" w:rsidRPr="007A0158" w:rsidRDefault="00682AF9" w:rsidP="00682AF9">
      <w:pPr>
        <w:ind w:firstLine="570"/>
        <w:jc w:val="both"/>
        <w:rPr>
          <w:rFonts w:hAnsi="仿宋" w:cs="宋体"/>
          <w:szCs w:val="32"/>
        </w:rPr>
      </w:pPr>
      <w:r w:rsidRPr="007A0158">
        <w:rPr>
          <w:rFonts w:hAnsi="仿宋" w:cs="宋体" w:hint="eastAsia"/>
          <w:szCs w:val="32"/>
        </w:rPr>
        <w:t>3、作品应保证原创，无剽窃行为，内容健康向上，富有感染力，</w:t>
      </w:r>
      <w:proofErr w:type="gramStart"/>
      <w:r w:rsidRPr="007A0158">
        <w:rPr>
          <w:rFonts w:hAnsi="仿宋" w:cs="宋体" w:hint="eastAsia"/>
          <w:szCs w:val="32"/>
        </w:rPr>
        <w:t>传播正</w:t>
      </w:r>
      <w:proofErr w:type="gramEnd"/>
      <w:r w:rsidRPr="007A0158">
        <w:rPr>
          <w:rFonts w:hAnsi="仿宋" w:cs="宋体" w:hint="eastAsia"/>
          <w:szCs w:val="32"/>
        </w:rPr>
        <w:t>能量</w:t>
      </w:r>
      <w:r w:rsidR="007A0158" w:rsidRPr="007A0158">
        <w:rPr>
          <w:rFonts w:hAnsi="仿宋" w:cs="宋体" w:hint="eastAsia"/>
          <w:szCs w:val="32"/>
        </w:rPr>
        <w:t>。</w:t>
      </w:r>
    </w:p>
    <w:p w:rsidR="00682AF9" w:rsidRPr="007A0158" w:rsidRDefault="00682AF9" w:rsidP="00682AF9">
      <w:pPr>
        <w:ind w:firstLine="570"/>
        <w:jc w:val="both"/>
        <w:rPr>
          <w:rFonts w:hAnsi="仿宋" w:cs="宋体"/>
          <w:szCs w:val="32"/>
        </w:rPr>
      </w:pPr>
      <w:r w:rsidRPr="007A0158">
        <w:rPr>
          <w:rFonts w:hAnsi="仿宋" w:cs="宋体" w:hint="eastAsia"/>
          <w:szCs w:val="32"/>
        </w:rPr>
        <w:t>4、</w:t>
      </w:r>
      <w:r w:rsidR="007A0158" w:rsidRPr="007A0158">
        <w:rPr>
          <w:rFonts w:hAnsi="仿宋" w:cs="宋体" w:hint="eastAsia"/>
          <w:szCs w:val="32"/>
        </w:rPr>
        <w:t>作品</w:t>
      </w:r>
      <w:r w:rsidRPr="007A0158">
        <w:rPr>
          <w:rFonts w:hAnsi="仿宋" w:cs="宋体" w:hint="eastAsia"/>
          <w:szCs w:val="32"/>
        </w:rPr>
        <w:t>要求：</w:t>
      </w:r>
      <w:r w:rsidR="007A0158" w:rsidRPr="007A0158">
        <w:rPr>
          <w:rFonts w:hAnsi="仿宋" w:cs="宋体" w:hint="eastAsia"/>
          <w:szCs w:val="32"/>
        </w:rPr>
        <w:t>各二级学院挑选优秀作品以学院为单位5月20日前统一上交至</w:t>
      </w:r>
      <w:r w:rsidR="00365F57" w:rsidRPr="007A0158">
        <w:rPr>
          <w:rFonts w:hAnsi="仿宋" w:cs="宋体" w:hint="eastAsia"/>
          <w:szCs w:val="32"/>
        </w:rPr>
        <w:t>邮箱</w:t>
      </w:r>
      <w:r w:rsidR="00365F57">
        <w:rPr>
          <w:rFonts w:hAnsi="仿宋" w:cs="宋体" w:hint="eastAsia"/>
          <w:szCs w:val="32"/>
        </w:rPr>
        <w:t>：</w:t>
      </w:r>
      <w:hyperlink r:id="rId7" w:history="1">
        <w:r w:rsidR="00A44391" w:rsidRPr="00AA1BFC">
          <w:rPr>
            <w:rStyle w:val="a5"/>
            <w:rFonts w:hAnsi="仿宋" w:cs="宋体"/>
            <w:szCs w:val="32"/>
          </w:rPr>
          <w:t>caitianze@ncc.edu.cn</w:t>
        </w:r>
      </w:hyperlink>
      <w:r w:rsidR="00A44391">
        <w:rPr>
          <w:rFonts w:hAnsi="仿宋" w:cs="宋体" w:hint="eastAsia"/>
          <w:szCs w:val="32"/>
        </w:rPr>
        <w:t>，</w:t>
      </w:r>
      <w:r w:rsidRPr="007A0158">
        <w:rPr>
          <w:rFonts w:hAnsi="仿宋" w:cs="宋体" w:hint="eastAsia"/>
          <w:szCs w:val="32"/>
        </w:rPr>
        <w:t>文件名为标题</w:t>
      </w:r>
      <w:proofErr w:type="gramStart"/>
      <w:r w:rsidRPr="007A0158">
        <w:rPr>
          <w:rFonts w:hAnsi="仿宋" w:cs="宋体" w:hint="eastAsia"/>
          <w:szCs w:val="32"/>
        </w:rPr>
        <w:t>加作者</w:t>
      </w:r>
      <w:proofErr w:type="gramEnd"/>
      <w:r w:rsidRPr="007A0158">
        <w:rPr>
          <w:rFonts w:hAnsi="仿宋" w:cs="宋体" w:hint="eastAsia"/>
          <w:szCs w:val="32"/>
        </w:rPr>
        <w:t>名。</w:t>
      </w:r>
    </w:p>
    <w:p w:rsidR="00682AF9" w:rsidRDefault="00682AF9" w:rsidP="00682AF9">
      <w:pPr>
        <w:jc w:val="both"/>
        <w:rPr>
          <w:rFonts w:ascii="宋体" w:eastAsia="宋体" w:hAnsi="宋体" w:cs="宋体"/>
          <w:b/>
          <w:sz w:val="28"/>
          <w:szCs w:val="28"/>
        </w:rPr>
      </w:pPr>
      <w:r w:rsidRPr="002B0DF1">
        <w:rPr>
          <w:rFonts w:ascii="宋体" w:eastAsia="宋体" w:hAnsi="宋体" w:cs="宋体" w:hint="eastAsia"/>
          <w:b/>
          <w:sz w:val="28"/>
          <w:szCs w:val="28"/>
        </w:rPr>
        <w:t>五、评选办法</w:t>
      </w:r>
    </w:p>
    <w:p w:rsidR="00682AF9" w:rsidRPr="007A0158" w:rsidRDefault="00682AF9" w:rsidP="007A0158">
      <w:pPr>
        <w:ind w:firstLine="570"/>
        <w:jc w:val="both"/>
        <w:rPr>
          <w:rFonts w:hAnsi="仿宋" w:cs="宋体"/>
          <w:szCs w:val="32"/>
        </w:rPr>
      </w:pPr>
      <w:r w:rsidRPr="007A0158">
        <w:rPr>
          <w:rFonts w:hAnsi="仿宋" w:cs="宋体" w:hint="eastAsia"/>
          <w:szCs w:val="32"/>
        </w:rPr>
        <w:t>邀请专家评委评选一二三等奖，颁发获奖证书及奖品</w:t>
      </w:r>
      <w:r w:rsidR="007A0158" w:rsidRPr="007A0158">
        <w:rPr>
          <w:rFonts w:hAnsi="仿宋" w:cs="宋体" w:hint="eastAsia"/>
          <w:szCs w:val="32"/>
        </w:rPr>
        <w:t>。</w:t>
      </w:r>
    </w:p>
    <w:p w:rsidR="007A0158" w:rsidRDefault="00682AF9" w:rsidP="007A0158">
      <w:pPr>
        <w:ind w:firstLineChars="200" w:firstLine="64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 xml:space="preserve">                          </w:t>
      </w:r>
    </w:p>
    <w:p w:rsidR="00682AF9" w:rsidRDefault="00682AF9" w:rsidP="007A0158">
      <w:pPr>
        <w:ind w:firstLineChars="1400" w:firstLine="448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>质量管理与科研处（图书馆）</w:t>
      </w:r>
    </w:p>
    <w:p w:rsidR="00682AF9" w:rsidRDefault="00682AF9" w:rsidP="00682AF9">
      <w:pPr>
        <w:ind w:firstLineChars="200" w:firstLine="640"/>
        <w:jc w:val="both"/>
        <w:rPr>
          <w:rFonts w:hAnsi="仿宋"/>
          <w:szCs w:val="32"/>
        </w:rPr>
      </w:pPr>
      <w:r>
        <w:rPr>
          <w:rFonts w:hAnsi="仿宋" w:hint="eastAsia"/>
          <w:szCs w:val="32"/>
        </w:rPr>
        <w:t xml:space="preserve">    </w:t>
      </w:r>
      <w:r w:rsidR="007A0158">
        <w:rPr>
          <w:rFonts w:hAnsi="仿宋" w:hint="eastAsia"/>
          <w:szCs w:val="32"/>
        </w:rPr>
        <w:t xml:space="preserve">                            </w:t>
      </w:r>
      <w:r>
        <w:rPr>
          <w:rFonts w:hAnsi="仿宋" w:hint="eastAsia"/>
          <w:szCs w:val="32"/>
        </w:rPr>
        <w:t xml:space="preserve"> 2021.4.2</w:t>
      </w:r>
      <w:r w:rsidR="003B6D07">
        <w:rPr>
          <w:rFonts w:hAnsi="仿宋" w:hint="eastAsia"/>
          <w:szCs w:val="32"/>
        </w:rPr>
        <w:t>3</w:t>
      </w:r>
      <w:bookmarkStart w:id="0" w:name="_GoBack"/>
      <w:bookmarkEnd w:id="0"/>
    </w:p>
    <w:p w:rsidR="00CD61DA" w:rsidRDefault="00CD61DA"/>
    <w:sectPr w:rsidR="00CD6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43" w:rsidRDefault="00362243" w:rsidP="00682AF9">
      <w:pPr>
        <w:spacing w:line="240" w:lineRule="auto"/>
      </w:pPr>
      <w:r>
        <w:separator/>
      </w:r>
    </w:p>
  </w:endnote>
  <w:endnote w:type="continuationSeparator" w:id="0">
    <w:p w:rsidR="00362243" w:rsidRDefault="00362243" w:rsidP="00682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43" w:rsidRDefault="00362243" w:rsidP="00682AF9">
      <w:pPr>
        <w:spacing w:line="240" w:lineRule="auto"/>
      </w:pPr>
      <w:r>
        <w:separator/>
      </w:r>
    </w:p>
  </w:footnote>
  <w:footnote w:type="continuationSeparator" w:id="0">
    <w:p w:rsidR="00362243" w:rsidRDefault="00362243" w:rsidP="00682A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B8"/>
    <w:rsid w:val="001A68FC"/>
    <w:rsid w:val="00260EB8"/>
    <w:rsid w:val="00362243"/>
    <w:rsid w:val="00365F57"/>
    <w:rsid w:val="003B6D07"/>
    <w:rsid w:val="00682AF9"/>
    <w:rsid w:val="007A0158"/>
    <w:rsid w:val="00893E37"/>
    <w:rsid w:val="009A7EF5"/>
    <w:rsid w:val="00A44391"/>
    <w:rsid w:val="00C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F9"/>
    <w:pPr>
      <w:spacing w:line="560" w:lineRule="exact"/>
      <w:jc w:val="center"/>
    </w:pPr>
    <w:rPr>
      <w:rFonts w:ascii="仿宋" w:eastAsia="仿宋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A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AF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AF9"/>
    <w:rPr>
      <w:sz w:val="18"/>
      <w:szCs w:val="18"/>
    </w:rPr>
  </w:style>
  <w:style w:type="character" w:styleId="a5">
    <w:name w:val="Hyperlink"/>
    <w:basedOn w:val="a0"/>
    <w:uiPriority w:val="99"/>
    <w:unhideWhenUsed/>
    <w:rsid w:val="00A44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F9"/>
    <w:pPr>
      <w:spacing w:line="560" w:lineRule="exact"/>
      <w:jc w:val="center"/>
    </w:pPr>
    <w:rPr>
      <w:rFonts w:ascii="仿宋" w:eastAsia="仿宋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2A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2A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2AF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2AF9"/>
    <w:rPr>
      <w:sz w:val="18"/>
      <w:szCs w:val="18"/>
    </w:rPr>
  </w:style>
  <w:style w:type="character" w:styleId="a5">
    <w:name w:val="Hyperlink"/>
    <w:basedOn w:val="a0"/>
    <w:uiPriority w:val="99"/>
    <w:unhideWhenUsed/>
    <w:rsid w:val="00A44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tianze@ncc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qiuyan</dc:creator>
  <cp:keywords/>
  <dc:description/>
  <cp:lastModifiedBy>qiuyan</cp:lastModifiedBy>
  <cp:revision>5</cp:revision>
  <dcterms:created xsi:type="dcterms:W3CDTF">2021-04-23T00:57:00Z</dcterms:created>
  <dcterms:modified xsi:type="dcterms:W3CDTF">2021-04-23T07:16:00Z</dcterms:modified>
</cp:coreProperties>
</file>